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42" w:rsidRDefault="002D47DC" w:rsidP="007F1E42">
      <w:pPr>
        <w:pStyle w:val="a3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4F5D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B92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4F5D"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  <w:proofErr w:type="gramStart"/>
      <w:r w:rsidR="007F1E42">
        <w:rPr>
          <w:rFonts w:ascii="Times New Roman" w:eastAsia="Times New Roman" w:hAnsi="Times New Roman" w:cs="Times New Roman"/>
          <w:sz w:val="24"/>
          <w:szCs w:val="24"/>
        </w:rPr>
        <w:t>городской</w:t>
      </w:r>
      <w:proofErr w:type="gramEnd"/>
      <w:r w:rsidR="007F1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47DC" w:rsidRPr="000D4F5D" w:rsidRDefault="002D47DC" w:rsidP="007F1E42">
      <w:pPr>
        <w:pStyle w:val="a3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D4F5D">
        <w:rPr>
          <w:rFonts w:ascii="Times New Roman" w:eastAsia="Times New Roman" w:hAnsi="Times New Roman" w:cs="Times New Roman"/>
          <w:sz w:val="24"/>
          <w:szCs w:val="24"/>
        </w:rPr>
        <w:t>Думы</w:t>
      </w:r>
      <w:r w:rsidR="007F1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4F5D">
        <w:rPr>
          <w:rFonts w:ascii="Times New Roman" w:eastAsia="Times New Roman" w:hAnsi="Times New Roman" w:cs="Times New Roman"/>
          <w:sz w:val="24"/>
          <w:szCs w:val="24"/>
        </w:rPr>
        <w:t>городского округа Шуя</w:t>
      </w:r>
    </w:p>
    <w:p w:rsidR="002D47DC" w:rsidRPr="000D4F5D" w:rsidRDefault="007F1E42" w:rsidP="00B92CB1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D47DC" w:rsidRPr="000D4F5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92CB1">
        <w:rPr>
          <w:rFonts w:ascii="Times New Roman" w:eastAsia="Times New Roman" w:hAnsi="Times New Roman" w:cs="Times New Roman"/>
          <w:sz w:val="24"/>
          <w:szCs w:val="24"/>
        </w:rPr>
        <w:t xml:space="preserve"> 48 </w:t>
      </w:r>
      <w:r w:rsidR="00343497" w:rsidRPr="000D4F5D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B92CB1">
        <w:rPr>
          <w:rFonts w:ascii="Times New Roman" w:eastAsia="Times New Roman" w:hAnsi="Times New Roman" w:cs="Times New Roman"/>
          <w:sz w:val="24"/>
          <w:szCs w:val="24"/>
        </w:rPr>
        <w:t xml:space="preserve"> 28.03.</w:t>
      </w:r>
      <w:r w:rsidR="00343497" w:rsidRPr="000D4F5D">
        <w:rPr>
          <w:rFonts w:ascii="Times New Roman" w:eastAsia="Times New Roman" w:hAnsi="Times New Roman" w:cs="Times New Roman"/>
          <w:sz w:val="24"/>
          <w:szCs w:val="24"/>
        </w:rPr>
        <w:t>2013года</w:t>
      </w:r>
    </w:p>
    <w:p w:rsidR="002D47DC" w:rsidRPr="000D4F5D" w:rsidRDefault="002D47DC" w:rsidP="000D4F5D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47DC" w:rsidRDefault="002D47DC" w:rsidP="0063382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47DC" w:rsidRDefault="002D47DC" w:rsidP="0063382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3822" w:rsidRPr="007F1E42" w:rsidRDefault="00633822" w:rsidP="0063382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E42"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</w:t>
      </w:r>
    </w:p>
    <w:p w:rsidR="007F1E42" w:rsidRDefault="00633822" w:rsidP="0063382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E4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размещения отдельно стоящих рекламных конструкций с площадью, </w:t>
      </w:r>
    </w:p>
    <w:p w:rsidR="00633822" w:rsidRPr="007F1E42" w:rsidRDefault="00633822" w:rsidP="0063382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E42">
        <w:rPr>
          <w:rFonts w:ascii="Times New Roman" w:eastAsia="Times New Roman" w:hAnsi="Times New Roman" w:cs="Times New Roman"/>
          <w:b/>
          <w:sz w:val="24"/>
          <w:szCs w:val="24"/>
        </w:rPr>
        <w:t>ограниченной конструктивными элементами, создающей размер информационного поля 18 кв.м. и более на земельных участках, находящихся в собственности городского округа Шуя Ивановской области</w:t>
      </w:r>
    </w:p>
    <w:p w:rsidR="00633822" w:rsidRPr="007F1E42" w:rsidRDefault="00633822" w:rsidP="00A407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E42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633822" w:rsidRPr="007F1E42" w:rsidRDefault="00633822" w:rsidP="00A407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E42">
        <w:rPr>
          <w:rFonts w:ascii="Times New Roman" w:eastAsia="Times New Roman" w:hAnsi="Times New Roman" w:cs="Times New Roman"/>
          <w:sz w:val="24"/>
          <w:szCs w:val="24"/>
        </w:rPr>
        <w:t>1.1. Схема размещения отдельно стоящих рекламных конструкций с площадью, ограниченной конструктивными элементами, создающ</w:t>
      </w:r>
      <w:r w:rsidR="009E7F2A" w:rsidRPr="007F1E42">
        <w:rPr>
          <w:rFonts w:ascii="Times New Roman" w:eastAsia="Times New Roman" w:hAnsi="Times New Roman" w:cs="Times New Roman"/>
          <w:sz w:val="24"/>
          <w:szCs w:val="24"/>
        </w:rPr>
        <w:t xml:space="preserve">ей размер информационного поля, </w:t>
      </w:r>
      <w:r w:rsidRPr="007F1E42">
        <w:rPr>
          <w:rFonts w:ascii="Times New Roman" w:eastAsia="Times New Roman" w:hAnsi="Times New Roman" w:cs="Times New Roman"/>
          <w:sz w:val="24"/>
          <w:szCs w:val="24"/>
        </w:rPr>
        <w:t>18 кв</w:t>
      </w:r>
      <w:proofErr w:type="gramStart"/>
      <w:r w:rsidRPr="007F1E4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7F1E42">
        <w:rPr>
          <w:rFonts w:ascii="Times New Roman" w:eastAsia="Times New Roman" w:hAnsi="Times New Roman" w:cs="Times New Roman"/>
          <w:sz w:val="24"/>
          <w:szCs w:val="24"/>
        </w:rPr>
        <w:t xml:space="preserve"> и более на земельных участках, находящихся в собственности городского округа Шуя</w:t>
      </w:r>
      <w:r w:rsidR="009E7F2A" w:rsidRPr="007F1E4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F1E42">
        <w:rPr>
          <w:rFonts w:ascii="Times New Roman" w:eastAsia="Times New Roman" w:hAnsi="Times New Roman" w:cs="Times New Roman"/>
          <w:sz w:val="24"/>
          <w:szCs w:val="24"/>
        </w:rPr>
        <w:t>далее по тексту – Схема</w:t>
      </w:r>
      <w:r w:rsidR="009E7F2A" w:rsidRPr="007F1E4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F1E42">
        <w:rPr>
          <w:rFonts w:ascii="Times New Roman" w:eastAsia="Times New Roman" w:hAnsi="Times New Roman" w:cs="Times New Roman"/>
          <w:sz w:val="24"/>
          <w:szCs w:val="24"/>
        </w:rPr>
        <w:t>, разработана в целях оптимизации рекламного пространства городского округа и формирует благоприятную архитектурную и информационную среду на территории городского округа в соответствии со сложившейся застройкой.</w:t>
      </w:r>
    </w:p>
    <w:p w:rsidR="00633822" w:rsidRPr="007F1E42" w:rsidRDefault="00633822" w:rsidP="00633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42">
        <w:rPr>
          <w:rFonts w:ascii="Times New Roman" w:eastAsia="Times New Roman" w:hAnsi="Times New Roman" w:cs="Times New Roman"/>
          <w:sz w:val="24"/>
          <w:szCs w:val="24"/>
        </w:rPr>
        <w:t>1.2. Схема разработана с учетом следующих факторов:</w:t>
      </w:r>
    </w:p>
    <w:p w:rsidR="00633822" w:rsidRPr="007F1E42" w:rsidRDefault="00633822" w:rsidP="006D26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E42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безопасности дорожного движения согласно требованиям ГОСТ </w:t>
      </w:r>
      <w:proofErr w:type="gramStart"/>
      <w:r w:rsidRPr="007F1E4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F1E42">
        <w:rPr>
          <w:rFonts w:ascii="Times New Roman" w:eastAsia="Times New Roman" w:hAnsi="Times New Roman" w:cs="Times New Roman"/>
          <w:sz w:val="24"/>
          <w:szCs w:val="24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размещения»;</w:t>
      </w:r>
    </w:p>
    <w:p w:rsidR="006D2649" w:rsidRPr="007F1E42" w:rsidRDefault="006D2649" w:rsidP="006D26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822" w:rsidRPr="007F1E42" w:rsidRDefault="00633822" w:rsidP="006D26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E42">
        <w:rPr>
          <w:rFonts w:ascii="Times New Roman" w:eastAsia="Times New Roman" w:hAnsi="Times New Roman" w:cs="Times New Roman"/>
          <w:sz w:val="24"/>
          <w:szCs w:val="24"/>
        </w:rPr>
        <w:t>- обеспечение безопасности эксплуатации действующих коммуникаций муниципального хозяйства с учетом согласований сетевых служб;</w:t>
      </w:r>
    </w:p>
    <w:p w:rsidR="006D2649" w:rsidRPr="007F1E42" w:rsidRDefault="006D2649" w:rsidP="006D26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822" w:rsidRPr="007F1E42" w:rsidRDefault="00633822" w:rsidP="006D26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E42">
        <w:rPr>
          <w:rFonts w:ascii="Times New Roman" w:eastAsia="Times New Roman" w:hAnsi="Times New Roman" w:cs="Times New Roman"/>
          <w:sz w:val="24"/>
          <w:szCs w:val="24"/>
        </w:rPr>
        <w:t xml:space="preserve">- создание </w:t>
      </w:r>
      <w:proofErr w:type="gramStart"/>
      <w:r w:rsidRPr="007F1E42">
        <w:rPr>
          <w:rFonts w:ascii="Times New Roman" w:eastAsia="Times New Roman" w:hAnsi="Times New Roman" w:cs="Times New Roman"/>
          <w:sz w:val="24"/>
          <w:szCs w:val="24"/>
        </w:rPr>
        <w:t>целостности архитектурного облика сложившейся застройки территории городского округа</w:t>
      </w:r>
      <w:proofErr w:type="gramEnd"/>
      <w:r w:rsidRPr="007F1E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1052" w:rsidRPr="007F1E42" w:rsidRDefault="00871052" w:rsidP="006D26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822" w:rsidRPr="007F1E42" w:rsidRDefault="00633822" w:rsidP="006D26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E42">
        <w:rPr>
          <w:rFonts w:ascii="Times New Roman" w:eastAsia="Times New Roman" w:hAnsi="Times New Roman" w:cs="Times New Roman"/>
          <w:sz w:val="24"/>
          <w:szCs w:val="24"/>
        </w:rPr>
        <w:t>- оптимальное сохранение сложившейся практики ведения предпринимательской деятельности в сфере рекламного бизнеса.</w:t>
      </w:r>
    </w:p>
    <w:p w:rsidR="00FF12F3" w:rsidRPr="007F1E42" w:rsidRDefault="00FF12F3" w:rsidP="006D26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822" w:rsidRPr="007F1E42" w:rsidRDefault="00633822" w:rsidP="006D26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E42">
        <w:rPr>
          <w:rFonts w:ascii="Times New Roman" w:eastAsia="Times New Roman" w:hAnsi="Times New Roman" w:cs="Times New Roman"/>
          <w:sz w:val="24"/>
          <w:szCs w:val="24"/>
        </w:rPr>
        <w:t>1.3. Настоящая Схема основана на принципах:</w:t>
      </w:r>
    </w:p>
    <w:p w:rsidR="00FF12F3" w:rsidRPr="007F1E42" w:rsidRDefault="00FF12F3" w:rsidP="006D26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822" w:rsidRPr="007F1E42" w:rsidRDefault="00633822" w:rsidP="006D26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E42">
        <w:rPr>
          <w:rFonts w:ascii="Times New Roman" w:eastAsia="Times New Roman" w:hAnsi="Times New Roman" w:cs="Times New Roman"/>
          <w:sz w:val="24"/>
          <w:szCs w:val="24"/>
        </w:rPr>
        <w:t>- унификации дизайна и мест стабильного размещения рекламных конструкций;</w:t>
      </w:r>
    </w:p>
    <w:p w:rsidR="00633822" w:rsidRPr="007F1E42" w:rsidRDefault="00633822" w:rsidP="006D26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E42">
        <w:rPr>
          <w:rFonts w:ascii="Times New Roman" w:eastAsia="Times New Roman" w:hAnsi="Times New Roman" w:cs="Times New Roman"/>
          <w:sz w:val="24"/>
          <w:szCs w:val="24"/>
        </w:rPr>
        <w:t>- комплексного размещения рекламных конструкций на территории городского округа;</w:t>
      </w:r>
    </w:p>
    <w:p w:rsidR="00633822" w:rsidRPr="007F1E42" w:rsidRDefault="00633822" w:rsidP="006D26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E42">
        <w:rPr>
          <w:rFonts w:ascii="Times New Roman" w:eastAsia="Times New Roman" w:hAnsi="Times New Roman" w:cs="Times New Roman"/>
          <w:sz w:val="24"/>
          <w:szCs w:val="24"/>
        </w:rPr>
        <w:t>- сохранения и обогащения архитектурного облика городского округа.</w:t>
      </w:r>
    </w:p>
    <w:p w:rsidR="000D4F5D" w:rsidRDefault="000D4F5D" w:rsidP="008E78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72CC" w:rsidRDefault="009372CC" w:rsidP="008E78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72CC" w:rsidRDefault="009372CC" w:rsidP="008E78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72CC" w:rsidRDefault="009372CC" w:rsidP="008E78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3822" w:rsidRPr="007F1E42" w:rsidRDefault="00633822" w:rsidP="008E78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E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Адресная </w:t>
      </w:r>
      <w:r w:rsidR="009372CC">
        <w:rPr>
          <w:rFonts w:ascii="Times New Roman" w:eastAsia="Times New Roman" w:hAnsi="Times New Roman" w:cs="Times New Roman"/>
          <w:sz w:val="24"/>
          <w:szCs w:val="24"/>
        </w:rPr>
        <w:t>часть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9612E3" w:rsidRPr="00901968" w:rsidTr="00173A9D">
        <w:tc>
          <w:tcPr>
            <w:tcW w:w="675" w:type="dxa"/>
          </w:tcPr>
          <w:p w:rsidR="009612E3" w:rsidRPr="00901968" w:rsidRDefault="009612E3" w:rsidP="008E78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01968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5705" w:type="dxa"/>
          </w:tcPr>
          <w:p w:rsidR="009612E3" w:rsidRPr="00901968" w:rsidRDefault="009612E3" w:rsidP="008E78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612E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становки рекламной конструкции</w:t>
            </w:r>
          </w:p>
        </w:tc>
        <w:tc>
          <w:tcPr>
            <w:tcW w:w="3191" w:type="dxa"/>
            <w:vAlign w:val="center"/>
          </w:tcPr>
          <w:p w:rsidR="009612E3" w:rsidRDefault="009612E3" w:rsidP="008C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рекламной конструкции</w:t>
            </w:r>
          </w:p>
        </w:tc>
      </w:tr>
      <w:tr w:rsidR="009612E3" w:rsidRPr="00901968" w:rsidTr="00E15A1B">
        <w:tc>
          <w:tcPr>
            <w:tcW w:w="675" w:type="dxa"/>
          </w:tcPr>
          <w:p w:rsidR="009612E3" w:rsidRPr="00901968" w:rsidRDefault="009612E3" w:rsidP="008E78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05" w:type="dxa"/>
          </w:tcPr>
          <w:p w:rsidR="009612E3" w:rsidRPr="00901968" w:rsidRDefault="009612E3" w:rsidP="00845C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пл. Революции</w:t>
            </w:r>
          </w:p>
        </w:tc>
        <w:tc>
          <w:tcPr>
            <w:tcW w:w="3191" w:type="dxa"/>
            <w:vAlign w:val="center"/>
          </w:tcPr>
          <w:p w:rsidR="009612E3" w:rsidRDefault="009612E3" w:rsidP="000D34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Щит 3х6</w:t>
            </w:r>
          </w:p>
        </w:tc>
      </w:tr>
      <w:tr w:rsidR="000D34CA" w:rsidRPr="00901968" w:rsidTr="004C33D5">
        <w:tc>
          <w:tcPr>
            <w:tcW w:w="675" w:type="dxa"/>
          </w:tcPr>
          <w:p w:rsidR="000D34CA" w:rsidRPr="00901968" w:rsidRDefault="000D34CA" w:rsidP="008E78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05" w:type="dxa"/>
            <w:vAlign w:val="center"/>
          </w:tcPr>
          <w:p w:rsidR="000D34CA" w:rsidRDefault="000D34CA" w:rsidP="003410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1-я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районе АЗС</w:t>
            </w:r>
          </w:p>
        </w:tc>
        <w:tc>
          <w:tcPr>
            <w:tcW w:w="3191" w:type="dxa"/>
            <w:vAlign w:val="center"/>
          </w:tcPr>
          <w:p w:rsidR="000D34CA" w:rsidRDefault="000D34CA" w:rsidP="00B50C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Щит 3х6</w:t>
            </w:r>
          </w:p>
        </w:tc>
      </w:tr>
      <w:tr w:rsidR="000D34CA" w:rsidRPr="00901968" w:rsidTr="004C33D5">
        <w:tc>
          <w:tcPr>
            <w:tcW w:w="675" w:type="dxa"/>
          </w:tcPr>
          <w:p w:rsidR="000D34CA" w:rsidRPr="00901968" w:rsidRDefault="000D34CA" w:rsidP="008E78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05" w:type="dxa"/>
            <w:vAlign w:val="center"/>
          </w:tcPr>
          <w:p w:rsidR="000D34CA" w:rsidRDefault="000D34CA" w:rsidP="003410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1-я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районе д. 56</w:t>
            </w:r>
          </w:p>
        </w:tc>
        <w:tc>
          <w:tcPr>
            <w:tcW w:w="3191" w:type="dxa"/>
            <w:vAlign w:val="center"/>
          </w:tcPr>
          <w:p w:rsidR="000D34CA" w:rsidRDefault="000D34CA" w:rsidP="00B50C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Щит 3х6</w:t>
            </w:r>
          </w:p>
        </w:tc>
      </w:tr>
      <w:tr w:rsidR="000D34CA" w:rsidRPr="00901968" w:rsidTr="004C33D5">
        <w:tc>
          <w:tcPr>
            <w:tcW w:w="675" w:type="dxa"/>
          </w:tcPr>
          <w:p w:rsidR="000D34CA" w:rsidRPr="00901968" w:rsidRDefault="000D34CA" w:rsidP="008E78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05" w:type="dxa"/>
            <w:vAlign w:val="center"/>
          </w:tcPr>
          <w:p w:rsidR="000D34CA" w:rsidRDefault="000D34CA" w:rsidP="003410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1-я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районе д. 1</w:t>
            </w:r>
          </w:p>
        </w:tc>
        <w:tc>
          <w:tcPr>
            <w:tcW w:w="3191" w:type="dxa"/>
            <w:vAlign w:val="center"/>
          </w:tcPr>
          <w:p w:rsidR="000D34CA" w:rsidRDefault="000D34CA" w:rsidP="00B50C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Щит 3х6</w:t>
            </w:r>
          </w:p>
        </w:tc>
      </w:tr>
      <w:tr w:rsidR="000D34CA" w:rsidRPr="00901968" w:rsidTr="004C33D5">
        <w:tc>
          <w:tcPr>
            <w:tcW w:w="675" w:type="dxa"/>
          </w:tcPr>
          <w:p w:rsidR="000D34CA" w:rsidRPr="00901968" w:rsidRDefault="000D34CA" w:rsidP="008E78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705" w:type="dxa"/>
            <w:vAlign w:val="center"/>
          </w:tcPr>
          <w:p w:rsidR="000D34CA" w:rsidRDefault="000D34CA" w:rsidP="003410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2-я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районе д. 74</w:t>
            </w:r>
          </w:p>
        </w:tc>
        <w:tc>
          <w:tcPr>
            <w:tcW w:w="3191" w:type="dxa"/>
            <w:vAlign w:val="center"/>
          </w:tcPr>
          <w:p w:rsidR="000D34CA" w:rsidRDefault="000D34CA" w:rsidP="00B50C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Щит 3х6</w:t>
            </w:r>
          </w:p>
        </w:tc>
      </w:tr>
      <w:tr w:rsidR="000D34CA" w:rsidRPr="00901968" w:rsidTr="004C33D5">
        <w:tc>
          <w:tcPr>
            <w:tcW w:w="675" w:type="dxa"/>
          </w:tcPr>
          <w:p w:rsidR="000D34CA" w:rsidRPr="00901968" w:rsidRDefault="000D34CA" w:rsidP="008E78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705" w:type="dxa"/>
            <w:vAlign w:val="center"/>
          </w:tcPr>
          <w:p w:rsidR="000D34CA" w:rsidRDefault="000D34CA" w:rsidP="003410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Генерала Белова, в районе д. 10</w:t>
            </w:r>
          </w:p>
        </w:tc>
        <w:tc>
          <w:tcPr>
            <w:tcW w:w="3191" w:type="dxa"/>
            <w:vAlign w:val="center"/>
          </w:tcPr>
          <w:p w:rsidR="000D34CA" w:rsidRDefault="000D34CA" w:rsidP="00B50C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Щит 3х6</w:t>
            </w:r>
          </w:p>
        </w:tc>
      </w:tr>
      <w:tr w:rsidR="000D34CA" w:rsidRPr="00901968" w:rsidTr="004C33D5">
        <w:tc>
          <w:tcPr>
            <w:tcW w:w="675" w:type="dxa"/>
          </w:tcPr>
          <w:p w:rsidR="000D34CA" w:rsidRPr="00901968" w:rsidRDefault="000D34CA" w:rsidP="008E78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705" w:type="dxa"/>
            <w:vAlign w:val="center"/>
          </w:tcPr>
          <w:p w:rsidR="000D34CA" w:rsidRDefault="000D34CA" w:rsidP="003410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Генерала Белова, в районе д. 31</w:t>
            </w:r>
          </w:p>
        </w:tc>
        <w:tc>
          <w:tcPr>
            <w:tcW w:w="3191" w:type="dxa"/>
            <w:vAlign w:val="center"/>
          </w:tcPr>
          <w:p w:rsidR="000D34CA" w:rsidRDefault="000D34CA" w:rsidP="00B50C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Щит 3х6</w:t>
            </w:r>
          </w:p>
        </w:tc>
      </w:tr>
      <w:tr w:rsidR="000D34CA" w:rsidRPr="00901968" w:rsidTr="004C33D5">
        <w:tc>
          <w:tcPr>
            <w:tcW w:w="675" w:type="dxa"/>
          </w:tcPr>
          <w:p w:rsidR="000D34CA" w:rsidRPr="00901968" w:rsidRDefault="000D34CA" w:rsidP="008E78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705" w:type="dxa"/>
            <w:vAlign w:val="center"/>
          </w:tcPr>
          <w:p w:rsidR="000D34CA" w:rsidRDefault="000D34CA" w:rsidP="003410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районе д. 4</w:t>
            </w:r>
          </w:p>
        </w:tc>
        <w:tc>
          <w:tcPr>
            <w:tcW w:w="3191" w:type="dxa"/>
            <w:vAlign w:val="center"/>
          </w:tcPr>
          <w:p w:rsidR="000D34CA" w:rsidRDefault="000D34CA" w:rsidP="00B50C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Щит 3х6</w:t>
            </w:r>
          </w:p>
        </w:tc>
      </w:tr>
      <w:tr w:rsidR="000D34CA" w:rsidRPr="00901968" w:rsidTr="004C33D5">
        <w:tc>
          <w:tcPr>
            <w:tcW w:w="675" w:type="dxa"/>
          </w:tcPr>
          <w:p w:rsidR="000D34CA" w:rsidRPr="00901968" w:rsidRDefault="000D34CA" w:rsidP="008E78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705" w:type="dxa"/>
            <w:vAlign w:val="center"/>
          </w:tcPr>
          <w:p w:rsidR="000D34CA" w:rsidRDefault="000D34CA" w:rsidP="003410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районе д. 12</w:t>
            </w:r>
          </w:p>
        </w:tc>
        <w:tc>
          <w:tcPr>
            <w:tcW w:w="3191" w:type="dxa"/>
            <w:vAlign w:val="center"/>
          </w:tcPr>
          <w:p w:rsidR="000D34CA" w:rsidRDefault="000D34CA" w:rsidP="00B50C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Щит 3х6</w:t>
            </w:r>
          </w:p>
        </w:tc>
      </w:tr>
      <w:tr w:rsidR="000D34CA" w:rsidRPr="00901968" w:rsidTr="004C33D5">
        <w:tc>
          <w:tcPr>
            <w:tcW w:w="675" w:type="dxa"/>
          </w:tcPr>
          <w:p w:rsidR="000D34CA" w:rsidRPr="00901968" w:rsidRDefault="000D34CA" w:rsidP="008E78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05" w:type="dxa"/>
            <w:vAlign w:val="center"/>
          </w:tcPr>
          <w:p w:rsidR="000D34CA" w:rsidRDefault="000D34CA" w:rsidP="003410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районе д. 16</w:t>
            </w:r>
          </w:p>
        </w:tc>
        <w:tc>
          <w:tcPr>
            <w:tcW w:w="3191" w:type="dxa"/>
            <w:vAlign w:val="center"/>
          </w:tcPr>
          <w:p w:rsidR="000D34CA" w:rsidRDefault="000D34CA" w:rsidP="00B50C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Щит 3х6</w:t>
            </w:r>
          </w:p>
        </w:tc>
      </w:tr>
      <w:tr w:rsidR="000D34CA" w:rsidRPr="00901968" w:rsidTr="004C33D5">
        <w:tc>
          <w:tcPr>
            <w:tcW w:w="675" w:type="dxa"/>
          </w:tcPr>
          <w:p w:rsidR="000D34CA" w:rsidRPr="00901968" w:rsidRDefault="000D34CA" w:rsidP="008E78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05" w:type="dxa"/>
            <w:vAlign w:val="center"/>
          </w:tcPr>
          <w:p w:rsidR="000D34CA" w:rsidRDefault="000D34CA" w:rsidP="003410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Свердлова, в районе д. 36</w:t>
            </w:r>
          </w:p>
        </w:tc>
        <w:tc>
          <w:tcPr>
            <w:tcW w:w="3191" w:type="dxa"/>
            <w:vAlign w:val="center"/>
          </w:tcPr>
          <w:p w:rsidR="000D34CA" w:rsidRDefault="000D34CA" w:rsidP="00B50C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Щит 3х6</w:t>
            </w:r>
          </w:p>
        </w:tc>
      </w:tr>
      <w:tr w:rsidR="000D34CA" w:rsidRPr="00901968" w:rsidTr="004C33D5">
        <w:tc>
          <w:tcPr>
            <w:tcW w:w="675" w:type="dxa"/>
          </w:tcPr>
          <w:p w:rsidR="000D34CA" w:rsidRPr="00901968" w:rsidRDefault="000D34CA" w:rsidP="008E78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05" w:type="dxa"/>
            <w:vAlign w:val="center"/>
          </w:tcPr>
          <w:p w:rsidR="000D34CA" w:rsidRDefault="000D34CA" w:rsidP="003410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Свердлова, в районе д. 115</w:t>
            </w:r>
          </w:p>
        </w:tc>
        <w:tc>
          <w:tcPr>
            <w:tcW w:w="3191" w:type="dxa"/>
            <w:vAlign w:val="center"/>
          </w:tcPr>
          <w:p w:rsidR="000D34CA" w:rsidRDefault="000D34CA" w:rsidP="00B50C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Щит 3х6</w:t>
            </w:r>
          </w:p>
        </w:tc>
      </w:tr>
      <w:tr w:rsidR="000D34CA" w:rsidRPr="00901968" w:rsidTr="004C33D5">
        <w:tc>
          <w:tcPr>
            <w:tcW w:w="675" w:type="dxa"/>
          </w:tcPr>
          <w:p w:rsidR="000D34CA" w:rsidRPr="00901968" w:rsidRDefault="000D34CA" w:rsidP="008E78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05" w:type="dxa"/>
            <w:vAlign w:val="center"/>
          </w:tcPr>
          <w:p w:rsidR="000D34CA" w:rsidRDefault="000D34CA" w:rsidP="003410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Свердлова, в районе радиозавода</w:t>
            </w:r>
          </w:p>
        </w:tc>
        <w:tc>
          <w:tcPr>
            <w:tcW w:w="3191" w:type="dxa"/>
            <w:vAlign w:val="center"/>
          </w:tcPr>
          <w:p w:rsidR="000D34CA" w:rsidRDefault="000D34CA" w:rsidP="00B50C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Щит 3х6</w:t>
            </w:r>
          </w:p>
        </w:tc>
      </w:tr>
      <w:tr w:rsidR="000D34CA" w:rsidRPr="00901968" w:rsidTr="004C33D5">
        <w:tc>
          <w:tcPr>
            <w:tcW w:w="675" w:type="dxa"/>
          </w:tcPr>
          <w:p w:rsidR="000D34CA" w:rsidRPr="00901968" w:rsidRDefault="000D34CA" w:rsidP="008E78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705" w:type="dxa"/>
            <w:vAlign w:val="center"/>
          </w:tcPr>
          <w:p w:rsidR="000D34CA" w:rsidRDefault="000D34CA" w:rsidP="003410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Фабричная, в районе д. 27_1</w:t>
            </w:r>
          </w:p>
        </w:tc>
        <w:tc>
          <w:tcPr>
            <w:tcW w:w="3191" w:type="dxa"/>
            <w:vAlign w:val="center"/>
          </w:tcPr>
          <w:p w:rsidR="000D34CA" w:rsidRDefault="000D34CA" w:rsidP="00B50C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Щит 3х6</w:t>
            </w:r>
          </w:p>
        </w:tc>
      </w:tr>
      <w:tr w:rsidR="000D34CA" w:rsidRPr="00901968" w:rsidTr="004C33D5">
        <w:tc>
          <w:tcPr>
            <w:tcW w:w="675" w:type="dxa"/>
          </w:tcPr>
          <w:p w:rsidR="000D34CA" w:rsidRPr="00901968" w:rsidRDefault="000D34CA" w:rsidP="008E78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705" w:type="dxa"/>
            <w:vAlign w:val="center"/>
          </w:tcPr>
          <w:p w:rsidR="000D34CA" w:rsidRDefault="000D34CA" w:rsidP="003410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Фабричная, в районе д. 27_2</w:t>
            </w:r>
          </w:p>
        </w:tc>
        <w:tc>
          <w:tcPr>
            <w:tcW w:w="3191" w:type="dxa"/>
            <w:vAlign w:val="center"/>
          </w:tcPr>
          <w:p w:rsidR="000D34CA" w:rsidRDefault="000D34CA" w:rsidP="00B50C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Щит 3х6</w:t>
            </w:r>
          </w:p>
        </w:tc>
      </w:tr>
      <w:tr w:rsidR="000D34CA" w:rsidRPr="00901968" w:rsidTr="004C33D5">
        <w:tc>
          <w:tcPr>
            <w:tcW w:w="675" w:type="dxa"/>
          </w:tcPr>
          <w:p w:rsidR="000D34CA" w:rsidRPr="00901968" w:rsidRDefault="000D34CA" w:rsidP="008E78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705" w:type="dxa"/>
            <w:vAlign w:val="center"/>
          </w:tcPr>
          <w:p w:rsidR="000D34CA" w:rsidRDefault="000D34CA" w:rsidP="003410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Фабричная, в районе д. 27_3</w:t>
            </w:r>
          </w:p>
        </w:tc>
        <w:tc>
          <w:tcPr>
            <w:tcW w:w="3191" w:type="dxa"/>
            <w:vAlign w:val="center"/>
          </w:tcPr>
          <w:p w:rsidR="000D34CA" w:rsidRDefault="000D34CA" w:rsidP="00B50C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Щит 3х6</w:t>
            </w:r>
          </w:p>
        </w:tc>
      </w:tr>
    </w:tbl>
    <w:p w:rsidR="00324EAE" w:rsidRDefault="00324EAE"/>
    <w:p w:rsidR="00E72799" w:rsidRDefault="00E72799"/>
    <w:p w:rsidR="00E72799" w:rsidRDefault="00E72799"/>
    <w:p w:rsidR="00E72799" w:rsidRDefault="00E72799"/>
    <w:p w:rsidR="00E72799" w:rsidRDefault="00E72799"/>
    <w:p w:rsidR="00E72799" w:rsidRDefault="00E72799"/>
    <w:p w:rsidR="00476B22" w:rsidRDefault="00476B22" w:rsidP="00AE1EED">
      <w:pPr>
        <w:jc w:val="center"/>
        <w:rPr>
          <w:b/>
          <w:sz w:val="28"/>
        </w:rPr>
      </w:pPr>
    </w:p>
    <w:sectPr w:rsidR="00476B22" w:rsidSect="0009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822"/>
    <w:rsid w:val="00080D2E"/>
    <w:rsid w:val="00096A69"/>
    <w:rsid w:val="000D34CA"/>
    <w:rsid w:val="000D4F5D"/>
    <w:rsid w:val="000E1752"/>
    <w:rsid w:val="000E55FB"/>
    <w:rsid w:val="001A1BCF"/>
    <w:rsid w:val="00213476"/>
    <w:rsid w:val="002A0E66"/>
    <w:rsid w:val="002D47DC"/>
    <w:rsid w:val="00316DE1"/>
    <w:rsid w:val="00324EAE"/>
    <w:rsid w:val="00343497"/>
    <w:rsid w:val="0034578C"/>
    <w:rsid w:val="003F3255"/>
    <w:rsid w:val="0041435F"/>
    <w:rsid w:val="00431C81"/>
    <w:rsid w:val="00476B22"/>
    <w:rsid w:val="005123B0"/>
    <w:rsid w:val="0052559D"/>
    <w:rsid w:val="00594E8C"/>
    <w:rsid w:val="00633822"/>
    <w:rsid w:val="006C2E7F"/>
    <w:rsid w:val="006D2649"/>
    <w:rsid w:val="00764A74"/>
    <w:rsid w:val="007F1E42"/>
    <w:rsid w:val="00810D59"/>
    <w:rsid w:val="00813AC7"/>
    <w:rsid w:val="00827651"/>
    <w:rsid w:val="00836A1D"/>
    <w:rsid w:val="00845CF5"/>
    <w:rsid w:val="00871052"/>
    <w:rsid w:val="008E7869"/>
    <w:rsid w:val="00901968"/>
    <w:rsid w:val="00936268"/>
    <w:rsid w:val="009372CC"/>
    <w:rsid w:val="00947FFD"/>
    <w:rsid w:val="009612E3"/>
    <w:rsid w:val="009E7F2A"/>
    <w:rsid w:val="00A40736"/>
    <w:rsid w:val="00AE1EED"/>
    <w:rsid w:val="00B36B2F"/>
    <w:rsid w:val="00B92CB1"/>
    <w:rsid w:val="00C572D9"/>
    <w:rsid w:val="00C66B09"/>
    <w:rsid w:val="00C959A9"/>
    <w:rsid w:val="00DA5E08"/>
    <w:rsid w:val="00DC2CB3"/>
    <w:rsid w:val="00E26122"/>
    <w:rsid w:val="00E72799"/>
    <w:rsid w:val="00E919AC"/>
    <w:rsid w:val="00F018DF"/>
    <w:rsid w:val="00F7326B"/>
    <w:rsid w:val="00FB7330"/>
    <w:rsid w:val="00FF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69"/>
  </w:style>
  <w:style w:type="paragraph" w:styleId="1">
    <w:name w:val="heading 1"/>
    <w:basedOn w:val="a"/>
    <w:next w:val="a"/>
    <w:link w:val="10"/>
    <w:qFormat/>
    <w:rsid w:val="00E727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822"/>
    <w:pPr>
      <w:spacing w:after="0" w:line="240" w:lineRule="auto"/>
    </w:pPr>
  </w:style>
  <w:style w:type="table" w:styleId="a4">
    <w:name w:val="Table Grid"/>
    <w:basedOn w:val="a1"/>
    <w:uiPriority w:val="59"/>
    <w:rsid w:val="00901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72799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semiHidden/>
    <w:unhideWhenUsed/>
    <w:rsid w:val="00E72799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E727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E7279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8BB30-A357-445E-A6C1-D05A3E25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окрага Шуя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Ольга</dc:creator>
  <cp:keywords/>
  <dc:description/>
  <cp:lastModifiedBy>Владелец</cp:lastModifiedBy>
  <cp:revision>14</cp:revision>
  <cp:lastPrinted>2013-03-20T05:26:00Z</cp:lastPrinted>
  <dcterms:created xsi:type="dcterms:W3CDTF">2013-03-19T10:07:00Z</dcterms:created>
  <dcterms:modified xsi:type="dcterms:W3CDTF">2013-03-29T05:18:00Z</dcterms:modified>
</cp:coreProperties>
</file>