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54">
        <w:rPr>
          <w:rFonts w:ascii="Times New Roman" w:hAnsi="Times New Roman" w:cs="Times New Roman"/>
          <w:b/>
          <w:sz w:val="28"/>
          <w:szCs w:val="28"/>
        </w:rPr>
        <w:t>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Шуя  на 2017 год» (далее – Предложения).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>Предложение должно содержать: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>1) Предложение о включении дворовой территории в муниципальную программу «Формирование современной городской среды на территории городского округа Шуя  на 2017 год», оформленное согласно Приложению 1 к Порядку;</w:t>
      </w:r>
    </w:p>
    <w:p w:rsidR="00354C54" w:rsidRPr="00354C54" w:rsidRDefault="00354C54" w:rsidP="00354C54">
      <w:pPr>
        <w:ind w:left="720" w:firstLine="75"/>
        <w:jc w:val="both"/>
      </w:pPr>
      <w:r w:rsidRPr="00354C54">
        <w:t>2) Информацию  о наличии созданного в МКД Совета дома с приложением протокола общего собрания собственников МКД (копия);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>3) Протокол общего собрания собственников помещений, содержащий следующую информацию: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>- решение об обращении с предложением по включению дворовой территории в муниципальную программу «Формирование современной городской среды на территории городского округа Шуя на 2017 год»;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>- форма участия (финансовое и (или) трудовое) и доля  участия заинтересованных лиц в реализации мероприятий по благоустройству дворовой территории;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354C5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354C5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 xml:space="preserve"> Указанные решения принимается 2/3 голосов от общего числа голосов всех собственников в многоквартирном доме.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 xml:space="preserve">4) Информацию о наличии транзитного прохода или проезда по придомовой территории МКД к социально-значимым объектам с их конкретным указанием (школы, детские сады, поликлиники) граждан или автотранспорта граждан, не проживающих </w:t>
      </w:r>
      <w:proofErr w:type="gramStart"/>
      <w:r w:rsidRPr="00354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4C54">
        <w:rPr>
          <w:rFonts w:ascii="Times New Roman" w:hAnsi="Times New Roman" w:cs="Times New Roman"/>
          <w:sz w:val="28"/>
          <w:szCs w:val="28"/>
        </w:rPr>
        <w:t xml:space="preserve"> данном МКД</w:t>
      </w:r>
    </w:p>
    <w:p w:rsidR="00354C54" w:rsidRPr="00354C54" w:rsidRDefault="00354C54" w:rsidP="00354C54">
      <w:pPr>
        <w:ind w:firstLine="709"/>
        <w:jc w:val="both"/>
      </w:pPr>
      <w:r w:rsidRPr="00354C54">
        <w:t xml:space="preserve">5) Информацию от МП ЖКХ г. Шуи и Шуйского ПОК и ТС о размере просроченной задолженности у собственников и нанимателей помещений МКД за предоставленные услуги перед данными </w:t>
      </w:r>
      <w:proofErr w:type="spellStart"/>
      <w:r w:rsidRPr="00354C54">
        <w:t>ресурсоснабжающими</w:t>
      </w:r>
      <w:proofErr w:type="spellEnd"/>
      <w:r w:rsidRPr="00354C54">
        <w:t xml:space="preserve"> организациям более 3-х месяцев на 01 января текущего года (при их наличии);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 xml:space="preserve">6) Копию технического паспорта МКД или договора, заключенного со специализированной организацией, на техническую инвентаризацию МКД (заверенные копии договора и платежного документа, подтверждающего </w:t>
      </w:r>
      <w:r w:rsidRPr="00354C54">
        <w:rPr>
          <w:rFonts w:ascii="Times New Roman" w:hAnsi="Times New Roman" w:cs="Times New Roman"/>
          <w:sz w:val="28"/>
          <w:szCs w:val="28"/>
        </w:rPr>
        <w:lastRenderedPageBreak/>
        <w:t>частичную или полную оплату указанного договора);</w:t>
      </w:r>
    </w:p>
    <w:p w:rsid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54">
        <w:rPr>
          <w:rFonts w:ascii="Times New Roman" w:hAnsi="Times New Roman" w:cs="Times New Roman"/>
          <w:sz w:val="28"/>
          <w:szCs w:val="28"/>
        </w:rPr>
        <w:t>7) Информацию о размере общей площади МКД по данным управляющих  компаний, ЖСК, ТСЖ, ТСН.</w:t>
      </w:r>
    </w:p>
    <w:p w:rsidR="00354C54" w:rsidRPr="00354C54" w:rsidRDefault="00354C54" w:rsidP="00354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C54" w:rsidRPr="00354C54" w:rsidRDefault="00354C54" w:rsidP="00354C54">
      <w:pPr>
        <w:ind w:firstLine="709"/>
        <w:jc w:val="both"/>
      </w:pPr>
      <w:r w:rsidRPr="00354C54">
        <w:t>Документы на участие в отборе дворовых территорий должны быть прошиты и пронумерованы. Копия протокола общего собрания собственников заверяется руководителем юридического лица, осуществляющего содержание и текущий ремонт общего имущества (руководителем управляющей организации, ТСЖ, ЖСК, обслуживающей организации) либо иным уполномоченным лицом.</w:t>
      </w:r>
    </w:p>
    <w:p w:rsidR="00A47A05" w:rsidRPr="00354C54" w:rsidRDefault="00A47A05"/>
    <w:sectPr w:rsidR="00A47A05" w:rsidRPr="00354C54" w:rsidSect="00A4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54C54"/>
    <w:rsid w:val="00354C54"/>
    <w:rsid w:val="0051152D"/>
    <w:rsid w:val="00A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УИК</cp:lastModifiedBy>
  <cp:revision>1</cp:revision>
  <dcterms:created xsi:type="dcterms:W3CDTF">2017-04-10T13:33:00Z</dcterms:created>
  <dcterms:modified xsi:type="dcterms:W3CDTF">2017-04-10T13:37:00Z</dcterms:modified>
</cp:coreProperties>
</file>